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870"/>
        <w:tblW w:w="0" w:type="auto"/>
        <w:tblLayout w:type="fixed"/>
        <w:tblLook w:val="04A0" w:firstRow="1" w:lastRow="0" w:firstColumn="1" w:lastColumn="0" w:noHBand="0" w:noVBand="1"/>
      </w:tblPr>
      <w:tblGrid>
        <w:gridCol w:w="1915"/>
        <w:gridCol w:w="4133"/>
        <w:gridCol w:w="810"/>
        <w:gridCol w:w="1350"/>
        <w:gridCol w:w="1368"/>
      </w:tblGrid>
      <w:tr w:rsidR="0058729E" w:rsidTr="0058729E">
        <w:tc>
          <w:tcPr>
            <w:tcW w:w="1915" w:type="dxa"/>
          </w:tcPr>
          <w:p w:rsidR="0058729E" w:rsidRDefault="0058729E" w:rsidP="0058729E">
            <w:bookmarkStart w:id="0" w:name="_GoBack"/>
            <w:bookmarkEnd w:id="0"/>
            <w:r>
              <w:t>Parameter</w:t>
            </w:r>
          </w:p>
        </w:tc>
        <w:tc>
          <w:tcPr>
            <w:tcW w:w="4133" w:type="dxa"/>
          </w:tcPr>
          <w:p w:rsidR="0058729E" w:rsidRDefault="0058729E" w:rsidP="0058729E">
            <w:r>
              <w:t>Animal ID</w:t>
            </w:r>
          </w:p>
        </w:tc>
        <w:tc>
          <w:tcPr>
            <w:tcW w:w="810" w:type="dxa"/>
          </w:tcPr>
          <w:p w:rsidR="0058729E" w:rsidRDefault="0058729E" w:rsidP="0058729E">
            <w:r>
              <w:t>Score</w:t>
            </w:r>
          </w:p>
        </w:tc>
        <w:tc>
          <w:tcPr>
            <w:tcW w:w="1350" w:type="dxa"/>
          </w:tcPr>
          <w:p w:rsidR="0058729E" w:rsidRDefault="0058729E" w:rsidP="0058729E">
            <w:r>
              <w:t>Date/Time</w:t>
            </w:r>
          </w:p>
        </w:tc>
        <w:tc>
          <w:tcPr>
            <w:tcW w:w="1368" w:type="dxa"/>
          </w:tcPr>
          <w:p w:rsidR="0058729E" w:rsidRDefault="0058729E" w:rsidP="0058729E">
            <w:r>
              <w:t>Date/Time</w:t>
            </w:r>
          </w:p>
        </w:tc>
      </w:tr>
      <w:tr w:rsidR="0058729E" w:rsidTr="0058729E">
        <w:tc>
          <w:tcPr>
            <w:tcW w:w="1915" w:type="dxa"/>
            <w:vMerge w:val="restart"/>
          </w:tcPr>
          <w:p w:rsidR="0058729E" w:rsidRDefault="0058729E" w:rsidP="0058729E">
            <w:r>
              <w:t>Appearance</w:t>
            </w:r>
          </w:p>
        </w:tc>
        <w:tc>
          <w:tcPr>
            <w:tcW w:w="4133" w:type="dxa"/>
          </w:tcPr>
          <w:p w:rsidR="0058729E" w:rsidRDefault="0058729E" w:rsidP="0058729E">
            <w:r>
              <w:t>Normal</w:t>
            </w:r>
          </w:p>
        </w:tc>
        <w:tc>
          <w:tcPr>
            <w:tcW w:w="810" w:type="dxa"/>
          </w:tcPr>
          <w:p w:rsidR="0058729E" w:rsidRDefault="0058729E" w:rsidP="0058729E">
            <w:r>
              <w:t>0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General lack of grooming</w:t>
            </w:r>
          </w:p>
        </w:tc>
        <w:tc>
          <w:tcPr>
            <w:tcW w:w="810" w:type="dxa"/>
          </w:tcPr>
          <w:p w:rsidR="0058729E" w:rsidRDefault="0058729E" w:rsidP="0058729E">
            <w:r>
              <w:t>1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proofErr w:type="spellStart"/>
            <w:r>
              <w:t>Piloerection</w:t>
            </w:r>
            <w:proofErr w:type="spellEnd"/>
            <w:r>
              <w:t>, fresh ocular and nasal discharges</w:t>
            </w:r>
          </w:p>
        </w:tc>
        <w:tc>
          <w:tcPr>
            <w:tcW w:w="810" w:type="dxa"/>
          </w:tcPr>
          <w:p w:rsidR="0058729E" w:rsidRDefault="0058729E" w:rsidP="0058729E">
            <w:r>
              <w:t>2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proofErr w:type="spellStart"/>
            <w:r>
              <w:t>Piloerection</w:t>
            </w:r>
            <w:proofErr w:type="spellEnd"/>
            <w:r>
              <w:t>, hunched up</w:t>
            </w:r>
          </w:p>
        </w:tc>
        <w:tc>
          <w:tcPr>
            <w:tcW w:w="810" w:type="dxa"/>
          </w:tcPr>
          <w:p w:rsidR="0058729E" w:rsidRDefault="0058729E" w:rsidP="0058729E">
            <w:r>
              <w:t>3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All of the above, and eyes half closed</w:t>
            </w:r>
          </w:p>
        </w:tc>
        <w:tc>
          <w:tcPr>
            <w:tcW w:w="810" w:type="dxa"/>
          </w:tcPr>
          <w:p w:rsidR="0058729E" w:rsidRDefault="0058729E" w:rsidP="0058729E">
            <w:r>
              <w:t>4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 w:val="restart"/>
          </w:tcPr>
          <w:p w:rsidR="0058729E" w:rsidRDefault="0058729E" w:rsidP="0058729E">
            <w:r>
              <w:t>Natural Behaviour</w:t>
            </w:r>
          </w:p>
        </w:tc>
        <w:tc>
          <w:tcPr>
            <w:tcW w:w="4133" w:type="dxa"/>
          </w:tcPr>
          <w:p w:rsidR="0058729E" w:rsidRDefault="0058729E" w:rsidP="0058729E">
            <w:r>
              <w:t>Normal</w:t>
            </w:r>
          </w:p>
        </w:tc>
        <w:tc>
          <w:tcPr>
            <w:tcW w:w="810" w:type="dxa"/>
          </w:tcPr>
          <w:p w:rsidR="0058729E" w:rsidRDefault="0058729E" w:rsidP="0058729E">
            <w:r>
              <w:t>0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Minor changes</w:t>
            </w:r>
          </w:p>
        </w:tc>
        <w:tc>
          <w:tcPr>
            <w:tcW w:w="810" w:type="dxa"/>
          </w:tcPr>
          <w:p w:rsidR="0058729E" w:rsidRDefault="0058729E" w:rsidP="0058729E">
            <w:r>
              <w:t>1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Less mobile and isolated, but alert</w:t>
            </w:r>
          </w:p>
        </w:tc>
        <w:tc>
          <w:tcPr>
            <w:tcW w:w="810" w:type="dxa"/>
          </w:tcPr>
          <w:p w:rsidR="0058729E" w:rsidRDefault="0058729E" w:rsidP="0058729E">
            <w:r>
              <w:t>2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Restless or very still, not alert</w:t>
            </w:r>
          </w:p>
        </w:tc>
        <w:tc>
          <w:tcPr>
            <w:tcW w:w="810" w:type="dxa"/>
          </w:tcPr>
          <w:p w:rsidR="0058729E" w:rsidRDefault="0058729E" w:rsidP="0058729E">
            <w:r>
              <w:t>3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 w:val="restart"/>
          </w:tcPr>
          <w:p w:rsidR="0058729E" w:rsidRDefault="0058729E" w:rsidP="0058729E">
            <w:r>
              <w:t>Food and Water Intake</w:t>
            </w:r>
          </w:p>
        </w:tc>
        <w:tc>
          <w:tcPr>
            <w:tcW w:w="4133" w:type="dxa"/>
          </w:tcPr>
          <w:p w:rsidR="0058729E" w:rsidRDefault="0058729E" w:rsidP="0058729E">
            <w:r>
              <w:t>Normal</w:t>
            </w:r>
          </w:p>
        </w:tc>
        <w:tc>
          <w:tcPr>
            <w:tcW w:w="810" w:type="dxa"/>
          </w:tcPr>
          <w:p w:rsidR="0058729E" w:rsidRDefault="0058729E" w:rsidP="0058729E">
            <w:r>
              <w:t>0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Uncertain: body weight &lt; 5%</w:t>
            </w:r>
          </w:p>
        </w:tc>
        <w:tc>
          <w:tcPr>
            <w:tcW w:w="810" w:type="dxa"/>
          </w:tcPr>
          <w:p w:rsidR="0058729E" w:rsidRDefault="0058729E" w:rsidP="0058729E">
            <w:r>
              <w:t>1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Intake: body weight 0-15%</w:t>
            </w:r>
          </w:p>
        </w:tc>
        <w:tc>
          <w:tcPr>
            <w:tcW w:w="810" w:type="dxa"/>
          </w:tcPr>
          <w:p w:rsidR="0058729E" w:rsidRDefault="0058729E" w:rsidP="0058729E">
            <w:r>
              <w:t>2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No food or water intake</w:t>
            </w:r>
          </w:p>
        </w:tc>
        <w:tc>
          <w:tcPr>
            <w:tcW w:w="810" w:type="dxa"/>
          </w:tcPr>
          <w:p w:rsidR="0058729E" w:rsidRDefault="0058729E" w:rsidP="0058729E">
            <w:r>
              <w:t>3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 w:val="restart"/>
          </w:tcPr>
          <w:p w:rsidR="0058729E" w:rsidRDefault="0058729E" w:rsidP="0058729E">
            <w:r>
              <w:t>Clinical Signs</w:t>
            </w:r>
          </w:p>
        </w:tc>
        <w:tc>
          <w:tcPr>
            <w:tcW w:w="4133" w:type="dxa"/>
          </w:tcPr>
          <w:p w:rsidR="0058729E" w:rsidRDefault="0058729E" w:rsidP="0058729E">
            <w:r>
              <w:t>Normal respiratory rate and pattern</w:t>
            </w:r>
          </w:p>
        </w:tc>
        <w:tc>
          <w:tcPr>
            <w:tcW w:w="810" w:type="dxa"/>
          </w:tcPr>
          <w:p w:rsidR="0058729E" w:rsidRDefault="0058729E" w:rsidP="0058729E">
            <w:r>
              <w:t>0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Slight changes, increased rate only</w:t>
            </w:r>
          </w:p>
        </w:tc>
        <w:tc>
          <w:tcPr>
            <w:tcW w:w="810" w:type="dxa"/>
          </w:tcPr>
          <w:p w:rsidR="0058729E" w:rsidRDefault="0058729E" w:rsidP="0058729E">
            <w:r>
              <w:t>1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Increased rate with abdominal breathing</w:t>
            </w:r>
          </w:p>
        </w:tc>
        <w:tc>
          <w:tcPr>
            <w:tcW w:w="810" w:type="dxa"/>
          </w:tcPr>
          <w:p w:rsidR="0058729E" w:rsidRDefault="0058729E" w:rsidP="0058729E">
            <w:r>
              <w:t>2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Decreased rate with abdominal breathing</w:t>
            </w:r>
          </w:p>
        </w:tc>
        <w:tc>
          <w:tcPr>
            <w:tcW w:w="810" w:type="dxa"/>
          </w:tcPr>
          <w:p w:rsidR="0058729E" w:rsidRDefault="0058729E" w:rsidP="0058729E">
            <w:r>
              <w:t>3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Marked abdominal breathing and cyanosis</w:t>
            </w:r>
          </w:p>
        </w:tc>
        <w:tc>
          <w:tcPr>
            <w:tcW w:w="810" w:type="dxa"/>
          </w:tcPr>
          <w:p w:rsidR="0058729E" w:rsidRDefault="0058729E" w:rsidP="0058729E">
            <w:r>
              <w:t>4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 w:val="restart"/>
          </w:tcPr>
          <w:p w:rsidR="0058729E" w:rsidRDefault="0058729E" w:rsidP="0058729E">
            <w:pPr>
              <w:jc w:val="center"/>
            </w:pPr>
            <w:r>
              <w:t>Provoked Behaviour</w:t>
            </w:r>
          </w:p>
        </w:tc>
        <w:tc>
          <w:tcPr>
            <w:tcW w:w="4133" w:type="dxa"/>
          </w:tcPr>
          <w:p w:rsidR="0058729E" w:rsidRDefault="0058729E" w:rsidP="0058729E">
            <w:r>
              <w:t>Normal</w:t>
            </w:r>
          </w:p>
        </w:tc>
        <w:tc>
          <w:tcPr>
            <w:tcW w:w="810" w:type="dxa"/>
          </w:tcPr>
          <w:p w:rsidR="0058729E" w:rsidRDefault="0058729E" w:rsidP="0058729E">
            <w:r>
              <w:t>0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Minor depression or exaggerated response</w:t>
            </w:r>
          </w:p>
        </w:tc>
        <w:tc>
          <w:tcPr>
            <w:tcW w:w="810" w:type="dxa"/>
          </w:tcPr>
          <w:p w:rsidR="0058729E" w:rsidRDefault="0058729E" w:rsidP="0058729E">
            <w:r>
              <w:t>1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Moderate change in expected behaviour</w:t>
            </w:r>
          </w:p>
        </w:tc>
        <w:tc>
          <w:tcPr>
            <w:tcW w:w="810" w:type="dxa"/>
          </w:tcPr>
          <w:p w:rsidR="0058729E" w:rsidRDefault="0058729E" w:rsidP="0058729E">
            <w:r>
              <w:t>2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  <w:vMerge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 xml:space="preserve">Very weak and </w:t>
            </w:r>
            <w:proofErr w:type="spellStart"/>
            <w:r>
              <w:t>precomatose</w:t>
            </w:r>
            <w:proofErr w:type="spellEnd"/>
          </w:p>
        </w:tc>
        <w:tc>
          <w:tcPr>
            <w:tcW w:w="810" w:type="dxa"/>
          </w:tcPr>
          <w:p w:rsidR="0058729E" w:rsidRDefault="0058729E" w:rsidP="0058729E">
            <w:r>
              <w:t>3</w:t>
            </w:r>
          </w:p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/>
        </w:tc>
        <w:tc>
          <w:tcPr>
            <w:tcW w:w="810" w:type="dxa"/>
          </w:tcPr>
          <w:p w:rsidR="0058729E" w:rsidRDefault="0058729E" w:rsidP="0058729E"/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  <w:tr w:rsidR="0058729E" w:rsidTr="0058729E">
        <w:tc>
          <w:tcPr>
            <w:tcW w:w="1915" w:type="dxa"/>
          </w:tcPr>
          <w:p w:rsidR="0058729E" w:rsidRDefault="0058729E" w:rsidP="0058729E"/>
        </w:tc>
        <w:tc>
          <w:tcPr>
            <w:tcW w:w="4133" w:type="dxa"/>
          </w:tcPr>
          <w:p w:rsidR="0058729E" w:rsidRDefault="0058729E" w:rsidP="0058729E">
            <w:r>
              <w:t>TOTAL SCORE (0-17)</w:t>
            </w:r>
          </w:p>
        </w:tc>
        <w:tc>
          <w:tcPr>
            <w:tcW w:w="810" w:type="dxa"/>
          </w:tcPr>
          <w:p w:rsidR="0058729E" w:rsidRDefault="0058729E" w:rsidP="0058729E"/>
        </w:tc>
        <w:tc>
          <w:tcPr>
            <w:tcW w:w="1350" w:type="dxa"/>
          </w:tcPr>
          <w:p w:rsidR="0058729E" w:rsidRDefault="0058729E" w:rsidP="0058729E"/>
        </w:tc>
        <w:tc>
          <w:tcPr>
            <w:tcW w:w="1368" w:type="dxa"/>
          </w:tcPr>
          <w:p w:rsidR="0058729E" w:rsidRDefault="0058729E" w:rsidP="0058729E"/>
        </w:tc>
      </w:tr>
    </w:tbl>
    <w:p w:rsidR="007026A9" w:rsidRPr="006B78B9" w:rsidRDefault="006B78B9">
      <w:pPr>
        <w:rPr>
          <w:b/>
          <w:sz w:val="28"/>
        </w:rPr>
      </w:pPr>
      <w:r w:rsidRPr="006B78B9">
        <w:rPr>
          <w:b/>
          <w:sz w:val="28"/>
        </w:rPr>
        <w:t>Animal Illness Report and Checklist</w:t>
      </w:r>
    </w:p>
    <w:p w:rsidR="0058729E" w:rsidRDefault="0058729E" w:rsidP="0058729E">
      <w:pPr>
        <w:pStyle w:val="NoSpacing"/>
      </w:pPr>
    </w:p>
    <w:p w:rsidR="0058729E" w:rsidRDefault="0058729E" w:rsidP="0058729E">
      <w:pPr>
        <w:pStyle w:val="NoSpacing"/>
      </w:pPr>
      <w:r>
        <w:t>0-4 = Normal</w:t>
      </w:r>
    </w:p>
    <w:p w:rsidR="0058729E" w:rsidRDefault="0058729E" w:rsidP="0058729E">
      <w:pPr>
        <w:pStyle w:val="NoSpacing"/>
      </w:pPr>
      <w:r>
        <w:t>5-</w:t>
      </w:r>
      <w:r w:rsidR="00D75A80">
        <w:t>8</w:t>
      </w:r>
      <w:r>
        <w:t xml:space="preserve"> = Monitor carefully, </w:t>
      </w:r>
      <w:r w:rsidR="00D75A80">
        <w:t xml:space="preserve">contact veterinarian and suggest that </w:t>
      </w:r>
      <w:r>
        <w:t>analgesics</w:t>
      </w:r>
      <w:r w:rsidR="00D75A80">
        <w:t xml:space="preserve"> may be necessary</w:t>
      </w:r>
    </w:p>
    <w:p w:rsidR="0058729E" w:rsidRDefault="00D75A80" w:rsidP="0058729E">
      <w:pPr>
        <w:pStyle w:val="NoSpacing"/>
      </w:pPr>
      <w:r>
        <w:t>9</w:t>
      </w:r>
      <w:r w:rsidR="0058729E">
        <w:t>-1</w:t>
      </w:r>
      <w:r>
        <w:t>1</w:t>
      </w:r>
      <w:r w:rsidR="0058729E">
        <w:t xml:space="preserve"> = Suffering, provide relief, observe regularly. Seek second opinion from veterinarian. Consider </w:t>
      </w:r>
      <w:r>
        <w:t>euthanasia.</w:t>
      </w:r>
    </w:p>
    <w:p w:rsidR="00D75A80" w:rsidRDefault="00D75A80" w:rsidP="0058729E">
      <w:pPr>
        <w:pStyle w:val="NoSpacing"/>
      </w:pPr>
      <w:r>
        <w:t>12-14 = Contact veterinarian and recommend euthanasia. Contact Principle Investigator.</w:t>
      </w:r>
    </w:p>
    <w:p w:rsidR="006B78B9" w:rsidRDefault="006B78B9" w:rsidP="0058729E">
      <w:pPr>
        <w:pStyle w:val="NoSpacing"/>
      </w:pPr>
    </w:p>
    <w:p w:rsidR="002801A6" w:rsidRDefault="002801A6" w:rsidP="006B78B9">
      <w:pPr>
        <w:rPr>
          <w:sz w:val="24"/>
        </w:rPr>
      </w:pPr>
    </w:p>
    <w:p w:rsidR="006B78B9" w:rsidRDefault="002801A6" w:rsidP="006B78B9">
      <w:pPr>
        <w:rPr>
          <w:sz w:val="24"/>
        </w:rPr>
      </w:pPr>
      <w:r>
        <w:rPr>
          <w:sz w:val="24"/>
        </w:rPr>
        <w:t xml:space="preserve">Names of </w:t>
      </w:r>
      <w:r w:rsidR="006B78B9">
        <w:rPr>
          <w:sz w:val="24"/>
        </w:rPr>
        <w:t>Observers:</w:t>
      </w:r>
      <w:r w:rsidR="006B78B9" w:rsidRPr="006B78B9">
        <w:rPr>
          <w:sz w:val="24"/>
        </w:rPr>
        <w:t xml:space="preserve"> _______________________________________</w:t>
      </w:r>
      <w:r>
        <w:rPr>
          <w:sz w:val="24"/>
        </w:rPr>
        <w:t>____________</w:t>
      </w:r>
      <w:r w:rsidR="006B78B9" w:rsidRPr="006B78B9">
        <w:rPr>
          <w:sz w:val="24"/>
        </w:rPr>
        <w:t>_______</w:t>
      </w:r>
    </w:p>
    <w:p w:rsidR="006B78B9" w:rsidRPr="006B78B9" w:rsidRDefault="006B78B9" w:rsidP="006B78B9">
      <w:pPr>
        <w:rPr>
          <w:sz w:val="24"/>
        </w:rPr>
      </w:pPr>
      <w:r w:rsidRPr="006B78B9">
        <w:rPr>
          <w:sz w:val="24"/>
        </w:rPr>
        <w:t>Cage Card</w:t>
      </w:r>
      <w:r w:rsidR="002801A6">
        <w:rPr>
          <w:sz w:val="24"/>
        </w:rPr>
        <w:t>/Animal ID</w:t>
      </w:r>
      <w:r w:rsidRPr="006B78B9">
        <w:rPr>
          <w:sz w:val="24"/>
        </w:rPr>
        <w:t xml:space="preserve"> #: ________________</w:t>
      </w:r>
    </w:p>
    <w:p w:rsidR="006B78B9" w:rsidRPr="006B78B9" w:rsidRDefault="006B78B9" w:rsidP="006B78B9">
      <w:pPr>
        <w:rPr>
          <w:sz w:val="24"/>
        </w:rPr>
      </w:pPr>
      <w:r w:rsidRPr="006B78B9">
        <w:rPr>
          <w:sz w:val="24"/>
        </w:rPr>
        <w:t>Description of Incident (if applicable)</w:t>
      </w:r>
    </w:p>
    <w:p w:rsidR="006B78B9" w:rsidRDefault="006B78B9" w:rsidP="0058729E">
      <w:pPr>
        <w:pStyle w:val="NoSpacing"/>
      </w:pPr>
    </w:p>
    <w:sectPr w:rsidR="006B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B9" w:rsidRDefault="006B78B9" w:rsidP="006B78B9">
      <w:pPr>
        <w:spacing w:after="0" w:line="240" w:lineRule="auto"/>
      </w:pPr>
      <w:r>
        <w:separator/>
      </w:r>
    </w:p>
  </w:endnote>
  <w:endnote w:type="continuationSeparator" w:id="0">
    <w:p w:rsidR="006B78B9" w:rsidRDefault="006B78B9" w:rsidP="006B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B9" w:rsidRDefault="006B78B9" w:rsidP="006B78B9">
      <w:pPr>
        <w:spacing w:after="0" w:line="240" w:lineRule="auto"/>
      </w:pPr>
      <w:r>
        <w:separator/>
      </w:r>
    </w:p>
  </w:footnote>
  <w:footnote w:type="continuationSeparator" w:id="0">
    <w:p w:rsidR="006B78B9" w:rsidRDefault="006B78B9" w:rsidP="006B7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9E"/>
    <w:rsid w:val="00054A43"/>
    <w:rsid w:val="002801A6"/>
    <w:rsid w:val="0058729E"/>
    <w:rsid w:val="005A5D0D"/>
    <w:rsid w:val="006B78B9"/>
    <w:rsid w:val="007026A9"/>
    <w:rsid w:val="00D75A80"/>
    <w:rsid w:val="00D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72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8B9"/>
  </w:style>
  <w:style w:type="paragraph" w:styleId="Footer">
    <w:name w:val="footer"/>
    <w:basedOn w:val="Normal"/>
    <w:link w:val="FooterChar"/>
    <w:uiPriority w:val="99"/>
    <w:unhideWhenUsed/>
    <w:rsid w:val="006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72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8B9"/>
  </w:style>
  <w:style w:type="paragraph" w:styleId="Footer">
    <w:name w:val="footer"/>
    <w:basedOn w:val="Normal"/>
    <w:link w:val="FooterChar"/>
    <w:uiPriority w:val="99"/>
    <w:unhideWhenUsed/>
    <w:rsid w:val="006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L. Bloomfield</dc:creator>
  <cp:lastModifiedBy>Laurie L. Bloomfield</cp:lastModifiedBy>
  <cp:revision>6</cp:revision>
  <cp:lastPrinted>2012-07-18T16:25:00Z</cp:lastPrinted>
  <dcterms:created xsi:type="dcterms:W3CDTF">2012-06-25T14:40:00Z</dcterms:created>
  <dcterms:modified xsi:type="dcterms:W3CDTF">2013-03-27T18:47:00Z</dcterms:modified>
</cp:coreProperties>
</file>